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6D" w:rsidRDefault="00245F6D" w:rsidP="00245F6D">
      <w:pPr>
        <w:rPr>
          <w:sz w:val="24"/>
          <w:szCs w:val="24"/>
        </w:rPr>
      </w:pPr>
    </w:p>
    <w:p w:rsidR="00245F6D" w:rsidRDefault="00245F6D" w:rsidP="00245F6D">
      <w:pPr>
        <w:rPr>
          <w:sz w:val="24"/>
          <w:szCs w:val="24"/>
        </w:rPr>
      </w:pPr>
      <w:r>
        <w:rPr>
          <w:noProof/>
        </w:rPr>
        <w:drawing>
          <wp:anchor distT="0" distB="0" distL="114300" distR="114300" simplePos="0" relativeHeight="251659264" behindDoc="0" locked="0" layoutInCell="1" allowOverlap="1" wp14:anchorId="017BB658" wp14:editId="020EFDA1">
            <wp:simplePos x="0" y="0"/>
            <wp:positionH relativeFrom="column">
              <wp:posOffset>0</wp:posOffset>
            </wp:positionH>
            <wp:positionV relativeFrom="paragraph">
              <wp:posOffset>2540</wp:posOffset>
            </wp:positionV>
            <wp:extent cx="1133856" cy="1472184"/>
            <wp:effectExtent l="0" t="0" r="9525" b="0"/>
            <wp:wrapThrough wrapText="bothSides">
              <wp:wrapPolygon edited="0">
                <wp:start x="0" y="0"/>
                <wp:lineTo x="0" y="21246"/>
                <wp:lineTo x="21418" y="21246"/>
                <wp:lineTo x="21418" y="0"/>
                <wp:lineTo x="0" y="0"/>
              </wp:wrapPolygon>
            </wp:wrapThrough>
            <wp:docPr id="4" name="Picture 4" descr="Image result for religious symbols clip art cross an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ligious symbols clip art cross and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856" cy="1472184"/>
                    </a:xfrm>
                    <a:prstGeom prst="rect">
                      <a:avLst/>
                    </a:prstGeom>
                    <a:noFill/>
                    <a:ln>
                      <a:noFill/>
                    </a:ln>
                  </pic:spPr>
                </pic:pic>
              </a:graphicData>
            </a:graphic>
          </wp:anchor>
        </w:drawing>
      </w:r>
    </w:p>
    <w:p w:rsidR="00245F6D" w:rsidRDefault="00245F6D" w:rsidP="00245F6D">
      <w:pPr>
        <w:pStyle w:val="NoSpacing"/>
        <w:rPr>
          <w:rFonts w:ascii="Elephant" w:hAnsi="Elephant"/>
          <w:sz w:val="32"/>
          <w:szCs w:val="32"/>
        </w:rPr>
      </w:pPr>
      <w:r>
        <w:rPr>
          <w:rFonts w:ascii="Elephant" w:hAnsi="Elephant"/>
          <w:sz w:val="32"/>
          <w:szCs w:val="32"/>
        </w:rPr>
        <w:t>St. Gertrude Parish</w:t>
      </w:r>
    </w:p>
    <w:p w:rsidR="00245F6D" w:rsidRPr="00232665" w:rsidRDefault="00245F6D" w:rsidP="00245F6D">
      <w:pPr>
        <w:pStyle w:val="NoSpacing"/>
        <w:rPr>
          <w:rFonts w:ascii="Elephant" w:hAnsi="Elephant"/>
          <w:sz w:val="32"/>
          <w:szCs w:val="32"/>
        </w:rPr>
      </w:pPr>
      <w:r>
        <w:rPr>
          <w:rFonts w:ascii="Elephant" w:hAnsi="Elephant"/>
          <w:sz w:val="32"/>
          <w:szCs w:val="32"/>
        </w:rPr>
        <w:t>Office of Religious Education</w:t>
      </w:r>
    </w:p>
    <w:p w:rsidR="00245F6D" w:rsidRPr="00431592" w:rsidRDefault="00245F6D" w:rsidP="00245F6D">
      <w:pPr>
        <w:pStyle w:val="NoSpacing"/>
        <w:rPr>
          <w:rFonts w:ascii="Bookman Old Style" w:hAnsi="Bookman Old Style"/>
        </w:rPr>
      </w:pPr>
      <w:r w:rsidRPr="00431592">
        <w:rPr>
          <w:rFonts w:ascii="Bookman Old Style" w:hAnsi="Bookman Old Style"/>
        </w:rPr>
        <w:t>28 School Street</w:t>
      </w:r>
    </w:p>
    <w:p w:rsidR="00245F6D" w:rsidRDefault="00245F6D" w:rsidP="00245F6D">
      <w:pPr>
        <w:pStyle w:val="NoSpacing"/>
        <w:rPr>
          <w:rFonts w:ascii="Bookman Old Style" w:hAnsi="Bookman Old Style"/>
        </w:rPr>
      </w:pPr>
      <w:r w:rsidRPr="00431592">
        <w:rPr>
          <w:rFonts w:ascii="Bookman Old Style" w:hAnsi="Bookman Old Style"/>
        </w:rPr>
        <w:t>Bayville, NY 11709</w:t>
      </w:r>
    </w:p>
    <w:p w:rsidR="00245F6D" w:rsidRDefault="00245F6D" w:rsidP="00245F6D">
      <w:pPr>
        <w:pStyle w:val="NoSpacing"/>
        <w:rPr>
          <w:rFonts w:ascii="Bookman Old Style" w:hAnsi="Bookman Old Style"/>
        </w:rPr>
      </w:pPr>
      <w:r>
        <w:rPr>
          <w:rFonts w:ascii="Bookman Old Style" w:hAnsi="Bookman Old Style"/>
        </w:rPr>
        <w:t>(516) 628-2432</w:t>
      </w:r>
    </w:p>
    <w:p w:rsidR="00245F6D" w:rsidRPr="00AE6368" w:rsidRDefault="00245F6D" w:rsidP="00245F6D">
      <w:pPr>
        <w:pStyle w:val="NoSpacing"/>
        <w:rPr>
          <w:rFonts w:ascii="Bookman Old Style" w:hAnsi="Bookman Old Style"/>
        </w:rPr>
      </w:pPr>
      <w:hyperlink r:id="rId6" w:history="1">
        <w:r w:rsidRPr="00AE6368">
          <w:rPr>
            <w:rStyle w:val="Hyperlink"/>
            <w:rFonts w:ascii="Bookman Old Style" w:hAnsi="Bookman Old Style"/>
            <w:color w:val="auto"/>
          </w:rPr>
          <w:t>faithformation@stgerts.org</w:t>
        </w:r>
      </w:hyperlink>
    </w:p>
    <w:p w:rsidR="00245F6D" w:rsidRDefault="00245F6D" w:rsidP="00245F6D">
      <w:pPr>
        <w:pStyle w:val="NoSpacing"/>
        <w:rPr>
          <w:rFonts w:ascii="Bookman Old Style" w:hAnsi="Bookman Old Style"/>
        </w:rPr>
      </w:pPr>
    </w:p>
    <w:p w:rsidR="00245F6D" w:rsidRPr="00AE6368" w:rsidRDefault="00245F6D" w:rsidP="00245F6D">
      <w:pPr>
        <w:rPr>
          <w:rFonts w:ascii="Calisto MT" w:hAnsi="Calisto MT"/>
          <w:sz w:val="28"/>
        </w:rPr>
      </w:pPr>
      <w:r w:rsidRPr="00AE6368">
        <w:rPr>
          <w:rFonts w:ascii="Calisto MT" w:hAnsi="Calisto MT"/>
          <w:sz w:val="28"/>
        </w:rPr>
        <w:t>Welcome to St. Gertrude’s Parish Religious Education Program!  We are happy to partner with you as we educa</w:t>
      </w:r>
      <w:r>
        <w:rPr>
          <w:rFonts w:ascii="Calisto MT" w:hAnsi="Calisto MT"/>
          <w:sz w:val="28"/>
        </w:rPr>
        <w:t>te your child to live their</w:t>
      </w:r>
      <w:r w:rsidRPr="00AE6368">
        <w:rPr>
          <w:rFonts w:ascii="Calisto MT" w:hAnsi="Calisto MT"/>
          <w:sz w:val="28"/>
        </w:rPr>
        <w:t xml:space="preserve"> Christian faith.  The Church teaches that parents are the first and foremost catechists of their children. Parents communicate values and attitudes by showing love for Christ and His Church and for each other, by reverently receiving the Eucha</w:t>
      </w:r>
      <w:r>
        <w:rPr>
          <w:rFonts w:ascii="Calisto MT" w:hAnsi="Calisto MT"/>
          <w:sz w:val="28"/>
        </w:rPr>
        <w:t>rist,</w:t>
      </w:r>
      <w:r w:rsidRPr="00AE6368">
        <w:rPr>
          <w:rFonts w:ascii="Calisto MT" w:hAnsi="Calisto MT"/>
          <w:sz w:val="28"/>
        </w:rPr>
        <w:t xml:space="preserve"> and by fostering justice and love i</w:t>
      </w:r>
      <w:r>
        <w:rPr>
          <w:rFonts w:ascii="Calisto MT" w:hAnsi="Calisto MT"/>
          <w:sz w:val="28"/>
        </w:rPr>
        <w:t>n all their relationships. The</w:t>
      </w:r>
      <w:r w:rsidRPr="00AE6368">
        <w:rPr>
          <w:rFonts w:ascii="Calisto MT" w:hAnsi="Calisto MT"/>
          <w:sz w:val="28"/>
        </w:rPr>
        <w:t xml:space="preserve"> active involvement</w:t>
      </w:r>
      <w:r>
        <w:rPr>
          <w:rFonts w:ascii="Calisto MT" w:hAnsi="Calisto MT"/>
          <w:sz w:val="28"/>
        </w:rPr>
        <w:t xml:space="preserve"> of parents</w:t>
      </w:r>
      <w:r w:rsidRPr="00AE6368">
        <w:rPr>
          <w:rFonts w:ascii="Calisto MT" w:hAnsi="Calisto MT"/>
          <w:sz w:val="28"/>
        </w:rPr>
        <w:t xml:space="preserve"> in the parish, their readiness to seek opportunities to serve others, and their practice of</w:t>
      </w:r>
      <w:r>
        <w:rPr>
          <w:rFonts w:ascii="Calisto MT" w:hAnsi="Calisto MT"/>
          <w:sz w:val="28"/>
        </w:rPr>
        <w:t xml:space="preserve"> prayer, all teach children the importance of faith</w:t>
      </w:r>
      <w:r w:rsidRPr="00AE6368">
        <w:rPr>
          <w:rFonts w:ascii="Calisto MT" w:hAnsi="Calisto MT"/>
          <w:sz w:val="28"/>
        </w:rPr>
        <w:t xml:space="preserve">.   </w:t>
      </w:r>
    </w:p>
    <w:p w:rsidR="00245F6D" w:rsidRPr="00AE6368" w:rsidRDefault="00245F6D" w:rsidP="00245F6D">
      <w:pPr>
        <w:rPr>
          <w:rFonts w:ascii="Calisto MT" w:hAnsi="Calisto MT"/>
          <w:sz w:val="28"/>
        </w:rPr>
      </w:pPr>
      <w:r w:rsidRPr="00AE6368">
        <w:rPr>
          <w:rFonts w:ascii="Calisto MT" w:hAnsi="Calisto MT"/>
          <w:sz w:val="28"/>
        </w:rPr>
        <w:t xml:space="preserve">The Faith Formation/Religious Education Program of St. Gertrude’s Parish is based on the belief that the formal aspects of the parish program are not meant to be a substitute, but rather </w:t>
      </w:r>
      <w:r w:rsidRPr="00AE6368">
        <w:rPr>
          <w:rFonts w:ascii="Calisto MT" w:hAnsi="Calisto MT"/>
          <w:b/>
          <w:sz w:val="28"/>
        </w:rPr>
        <w:t>a support and enhancement of the life of faith formation being lived in the home</w:t>
      </w:r>
      <w:r w:rsidRPr="00AE6368">
        <w:rPr>
          <w:rFonts w:ascii="Calisto MT" w:hAnsi="Calisto MT"/>
          <w:sz w:val="28"/>
        </w:rPr>
        <w:t xml:space="preserve"> </w:t>
      </w:r>
      <w:r w:rsidRPr="00AE6368">
        <w:rPr>
          <w:rFonts w:ascii="Calisto MT" w:hAnsi="Calisto MT"/>
          <w:b/>
          <w:sz w:val="28"/>
        </w:rPr>
        <w:t>environment,</w:t>
      </w:r>
      <w:r w:rsidRPr="00AE6368">
        <w:rPr>
          <w:rFonts w:ascii="Calisto MT" w:hAnsi="Calisto MT"/>
          <w:sz w:val="28"/>
        </w:rPr>
        <w:t xml:space="preserve"> the “domestic church”. All those who touch the life of a young Catholic in some way – parents, catechists, clergy, parish volunteers, and fellow parishioners must take their role seriously and responsibly by fully living their baptismal commitment and giving witness to the place and importance of following Jesus Christ. As Catholics, we believe that a crucial aspect of this living faith is participation in the life of the local</w:t>
      </w:r>
      <w:r w:rsidRPr="00AE6368">
        <w:rPr>
          <w:rFonts w:ascii="Calisto MT" w:hAnsi="Calisto MT"/>
          <w:b/>
          <w:sz w:val="28"/>
        </w:rPr>
        <w:t xml:space="preserve"> </w:t>
      </w:r>
      <w:r w:rsidRPr="00AE6368">
        <w:rPr>
          <w:rFonts w:ascii="Calisto MT" w:hAnsi="Calisto MT"/>
          <w:sz w:val="28"/>
        </w:rPr>
        <w:t>Church community—the parish—during attendance at Sunday Mass.</w:t>
      </w:r>
    </w:p>
    <w:p w:rsidR="00245F6D" w:rsidRPr="00AE6368" w:rsidRDefault="00245F6D" w:rsidP="00245F6D">
      <w:pPr>
        <w:rPr>
          <w:rFonts w:ascii="Calisto MT" w:hAnsi="Calisto MT"/>
          <w:sz w:val="28"/>
        </w:rPr>
      </w:pPr>
      <w:r w:rsidRPr="00AE6368">
        <w:rPr>
          <w:rFonts w:ascii="Calisto MT" w:hAnsi="Calisto MT"/>
          <w:sz w:val="28"/>
        </w:rPr>
        <w:t xml:space="preserve">The practical aspects of our Faith Formation/Religious Education Program are described below. As you read through them, please remember that these details are but one small facet of the total faith formation of your </w:t>
      </w:r>
      <w:proofErr w:type="gramStart"/>
      <w:r w:rsidRPr="00AE6368">
        <w:rPr>
          <w:rFonts w:ascii="Calisto MT" w:hAnsi="Calisto MT"/>
          <w:sz w:val="28"/>
        </w:rPr>
        <w:t>child(</w:t>
      </w:r>
      <w:proofErr w:type="spellStart"/>
      <w:proofErr w:type="gramEnd"/>
      <w:r w:rsidRPr="00AE6368">
        <w:rPr>
          <w:rFonts w:ascii="Calisto MT" w:hAnsi="Calisto MT"/>
          <w:sz w:val="28"/>
        </w:rPr>
        <w:t>ren</w:t>
      </w:r>
      <w:proofErr w:type="spellEnd"/>
      <w:r w:rsidRPr="00AE6368">
        <w:rPr>
          <w:rFonts w:ascii="Calisto MT" w:hAnsi="Calisto MT"/>
          <w:sz w:val="28"/>
        </w:rPr>
        <w:t xml:space="preserve">). </w:t>
      </w:r>
    </w:p>
    <w:p w:rsidR="00245F6D" w:rsidRPr="00245F6D" w:rsidRDefault="00245F6D" w:rsidP="00245F6D">
      <w:pPr>
        <w:numPr>
          <w:ilvl w:val="0"/>
          <w:numId w:val="1"/>
        </w:numPr>
        <w:contextualSpacing/>
        <w:rPr>
          <w:rFonts w:ascii="Calisto MT" w:hAnsi="Calisto MT"/>
          <w:sz w:val="28"/>
        </w:rPr>
      </w:pPr>
      <w:r w:rsidRPr="00AE6368">
        <w:rPr>
          <w:rFonts w:ascii="Calisto MT" w:hAnsi="Calisto MT"/>
          <w:b/>
          <w:sz w:val="28"/>
        </w:rPr>
        <w:t>Communication:</w:t>
      </w:r>
      <w:r w:rsidRPr="00AE6368">
        <w:rPr>
          <w:rFonts w:ascii="Calisto MT" w:hAnsi="Calisto MT"/>
          <w:sz w:val="28"/>
        </w:rPr>
        <w:t xml:space="preserve"> We encourage parents to be in communication with the child’s Catechist. The Parish Office of Religious Education will communicate</w:t>
      </w:r>
      <w:r>
        <w:rPr>
          <w:rFonts w:ascii="Calisto MT" w:hAnsi="Calisto MT"/>
          <w:sz w:val="28"/>
        </w:rPr>
        <w:t xml:space="preserve"> with parents</w:t>
      </w:r>
      <w:r w:rsidRPr="00AE6368">
        <w:rPr>
          <w:rFonts w:ascii="Calisto MT" w:hAnsi="Calisto MT"/>
          <w:sz w:val="28"/>
        </w:rPr>
        <w:t xml:space="preserve"> by email. </w:t>
      </w:r>
    </w:p>
    <w:p w:rsidR="00245F6D" w:rsidRDefault="00245F6D" w:rsidP="00245F6D">
      <w:pPr>
        <w:pStyle w:val="ListParagraph"/>
        <w:numPr>
          <w:ilvl w:val="0"/>
          <w:numId w:val="2"/>
        </w:numPr>
        <w:rPr>
          <w:rFonts w:ascii="Calisto MT" w:hAnsi="Calisto MT"/>
          <w:sz w:val="44"/>
        </w:rPr>
      </w:pPr>
      <w:r w:rsidRPr="00245F6D">
        <w:rPr>
          <w:rFonts w:ascii="Calisto MT" w:hAnsi="Calisto MT"/>
          <w:b/>
          <w:sz w:val="28"/>
        </w:rPr>
        <w:t xml:space="preserve">Program Closings: </w:t>
      </w:r>
      <w:r w:rsidRPr="00245F6D">
        <w:rPr>
          <w:rFonts w:ascii="Calisto MT" w:hAnsi="Calisto MT"/>
          <w:sz w:val="28"/>
        </w:rPr>
        <w:t>If the Locust Valley School District is closed, the Religious Education Office will also be closed.  In the event of a closing here due to a late storm, the office will contact you through email when classes are cancelled.</w:t>
      </w:r>
      <w:r w:rsidRPr="00245F6D">
        <w:rPr>
          <w:rFonts w:ascii="Calisto MT" w:hAnsi="Calisto MT"/>
          <w:sz w:val="44"/>
        </w:rPr>
        <w:t xml:space="preserve"> </w:t>
      </w:r>
    </w:p>
    <w:p w:rsidR="00E77A7E" w:rsidRPr="00245F6D" w:rsidRDefault="00E77A7E" w:rsidP="00E77A7E">
      <w:pPr>
        <w:pStyle w:val="ListParagraph"/>
        <w:rPr>
          <w:rFonts w:ascii="Calisto MT" w:hAnsi="Calisto MT"/>
          <w:sz w:val="44"/>
        </w:rPr>
      </w:pPr>
    </w:p>
    <w:p w:rsidR="00245F6D" w:rsidRPr="00AE6368" w:rsidRDefault="00245F6D" w:rsidP="00245F6D">
      <w:pPr>
        <w:numPr>
          <w:ilvl w:val="0"/>
          <w:numId w:val="1"/>
        </w:numPr>
        <w:contextualSpacing/>
        <w:rPr>
          <w:rFonts w:ascii="Calisto MT" w:hAnsi="Calisto MT"/>
          <w:sz w:val="28"/>
        </w:rPr>
      </w:pPr>
      <w:r w:rsidRPr="00AE6368">
        <w:rPr>
          <w:rFonts w:ascii="Calisto MT" w:hAnsi="Calisto MT"/>
          <w:b/>
          <w:sz w:val="28"/>
        </w:rPr>
        <w:t>Cell Phones/other electronic devices</w:t>
      </w:r>
      <w:r w:rsidRPr="00AE6368">
        <w:rPr>
          <w:rFonts w:ascii="Calisto MT" w:hAnsi="Calisto MT"/>
          <w:sz w:val="28"/>
        </w:rPr>
        <w:t xml:space="preserve"> are not to be used at ANY time during the classes. If a child is caught using the cell phone it will be taken by the catec</w:t>
      </w:r>
      <w:r>
        <w:rPr>
          <w:rFonts w:ascii="Calisto MT" w:hAnsi="Calisto MT"/>
          <w:sz w:val="28"/>
        </w:rPr>
        <w:t>hist</w:t>
      </w:r>
      <w:r w:rsidRPr="00AE6368">
        <w:rPr>
          <w:rFonts w:ascii="Calisto MT" w:hAnsi="Calisto MT"/>
          <w:sz w:val="28"/>
        </w:rPr>
        <w:t xml:space="preserve">.  It will not be returned to the student until the end of class time. </w:t>
      </w:r>
    </w:p>
    <w:p w:rsidR="00245F6D" w:rsidRPr="00AE6368" w:rsidRDefault="00245F6D" w:rsidP="00245F6D">
      <w:pPr>
        <w:numPr>
          <w:ilvl w:val="0"/>
          <w:numId w:val="1"/>
        </w:numPr>
        <w:contextualSpacing/>
        <w:rPr>
          <w:rFonts w:ascii="Calisto MT" w:hAnsi="Calisto MT"/>
          <w:sz w:val="28"/>
        </w:rPr>
      </w:pPr>
      <w:r w:rsidRPr="00AE6368">
        <w:rPr>
          <w:rFonts w:ascii="Calisto MT" w:hAnsi="Calisto MT"/>
          <w:b/>
          <w:sz w:val="28"/>
        </w:rPr>
        <w:t xml:space="preserve">Behavior: </w:t>
      </w:r>
      <w:r w:rsidRPr="00AE6368">
        <w:rPr>
          <w:rFonts w:ascii="Calisto MT" w:hAnsi="Calisto MT"/>
          <w:sz w:val="28"/>
        </w:rPr>
        <w:t>Students are expected to act courteous</w:t>
      </w:r>
      <w:r>
        <w:rPr>
          <w:rFonts w:ascii="Calisto MT" w:hAnsi="Calisto MT"/>
          <w:sz w:val="28"/>
        </w:rPr>
        <w:t>ly</w:t>
      </w:r>
      <w:r w:rsidRPr="00AE6368">
        <w:rPr>
          <w:rFonts w:ascii="Calisto MT" w:hAnsi="Calisto MT"/>
          <w:sz w:val="28"/>
        </w:rPr>
        <w:t xml:space="preserve"> during the hour they are here for religious instruction, and to treat their catechists with the same respect that they would a school teacher.</w:t>
      </w:r>
    </w:p>
    <w:p w:rsidR="00245F6D" w:rsidRPr="00AE6368" w:rsidRDefault="00245F6D" w:rsidP="00245F6D">
      <w:pPr>
        <w:numPr>
          <w:ilvl w:val="0"/>
          <w:numId w:val="1"/>
        </w:numPr>
        <w:contextualSpacing/>
        <w:rPr>
          <w:rFonts w:ascii="Calisto MT" w:hAnsi="Calisto MT"/>
          <w:sz w:val="28"/>
        </w:rPr>
      </w:pPr>
      <w:r w:rsidRPr="00AE6368">
        <w:rPr>
          <w:rFonts w:ascii="Calisto MT" w:hAnsi="Calisto MT"/>
          <w:b/>
          <w:sz w:val="28"/>
        </w:rPr>
        <w:t>Arrival/Dismissal:</w:t>
      </w:r>
      <w:r w:rsidRPr="00AE6368">
        <w:rPr>
          <w:rFonts w:ascii="Calisto MT" w:hAnsi="Calisto MT"/>
          <w:sz w:val="28"/>
        </w:rPr>
        <w:t xml:space="preserve"> </w:t>
      </w:r>
      <w:r w:rsidRPr="00AE6368">
        <w:rPr>
          <w:rFonts w:ascii="Calisto MT" w:hAnsi="Calisto MT"/>
          <w:b/>
          <w:sz w:val="28"/>
          <w:u w:val="single"/>
        </w:rPr>
        <w:t xml:space="preserve">All students need to enter the school building through the doors by the Religious Education Office. For the safety of your </w:t>
      </w:r>
      <w:proofErr w:type="gramStart"/>
      <w:r w:rsidRPr="00AE6368">
        <w:rPr>
          <w:rFonts w:ascii="Calisto MT" w:hAnsi="Calisto MT"/>
          <w:b/>
          <w:sz w:val="28"/>
          <w:u w:val="single"/>
        </w:rPr>
        <w:t>child(</w:t>
      </w:r>
      <w:proofErr w:type="spellStart"/>
      <w:proofErr w:type="gramEnd"/>
      <w:r w:rsidRPr="00AE6368">
        <w:rPr>
          <w:rFonts w:ascii="Calisto MT" w:hAnsi="Calisto MT"/>
          <w:b/>
          <w:sz w:val="28"/>
          <w:u w:val="single"/>
        </w:rPr>
        <w:t>ren</w:t>
      </w:r>
      <w:proofErr w:type="spellEnd"/>
      <w:r w:rsidRPr="00AE6368">
        <w:rPr>
          <w:rFonts w:ascii="Calisto MT" w:hAnsi="Calisto MT"/>
          <w:b/>
          <w:sz w:val="28"/>
          <w:u w:val="single"/>
        </w:rPr>
        <w:t xml:space="preserve">), these doors will be open 5 minutes before the start of class. All students need to exit the school building through the doors by the Religious Education Office only. </w:t>
      </w:r>
    </w:p>
    <w:p w:rsidR="00245F6D" w:rsidRPr="00AE6368" w:rsidRDefault="00245F6D" w:rsidP="00245F6D">
      <w:pPr>
        <w:numPr>
          <w:ilvl w:val="1"/>
          <w:numId w:val="1"/>
        </w:numPr>
        <w:contextualSpacing/>
        <w:rPr>
          <w:rFonts w:ascii="Calisto MT" w:hAnsi="Calisto MT"/>
          <w:sz w:val="28"/>
        </w:rPr>
      </w:pPr>
      <w:r w:rsidRPr="00AE6368">
        <w:rPr>
          <w:rFonts w:ascii="Calisto MT" w:hAnsi="Calisto MT"/>
          <w:sz w:val="28"/>
        </w:rPr>
        <w:t xml:space="preserve">Note: When an urgent reason necessitates a child’s early release a parent is required to please notify the office. Each child must be signed out for an early dismissal. </w:t>
      </w:r>
    </w:p>
    <w:p w:rsidR="00245F6D" w:rsidRDefault="00245F6D" w:rsidP="00245F6D">
      <w:pPr>
        <w:numPr>
          <w:ilvl w:val="0"/>
          <w:numId w:val="1"/>
        </w:numPr>
        <w:contextualSpacing/>
        <w:rPr>
          <w:rFonts w:ascii="Calisto MT" w:hAnsi="Calisto MT"/>
          <w:sz w:val="28"/>
        </w:rPr>
      </w:pPr>
      <w:r w:rsidRPr="00AE6368">
        <w:rPr>
          <w:rFonts w:ascii="Calisto MT" w:hAnsi="Calisto MT"/>
          <w:b/>
          <w:sz w:val="28"/>
        </w:rPr>
        <w:t>Visitors:</w:t>
      </w:r>
      <w:r w:rsidRPr="00AE6368">
        <w:rPr>
          <w:rFonts w:ascii="Calisto MT" w:hAnsi="Calisto MT"/>
          <w:sz w:val="28"/>
        </w:rPr>
        <w:t xml:space="preserve"> No unauthorized persons will be allowed in the classroom unless they have been previously authorized by the Catechetical Leader.  </w:t>
      </w:r>
    </w:p>
    <w:p w:rsidR="00E77A7E" w:rsidRDefault="00E77A7E" w:rsidP="00E77A7E">
      <w:pPr>
        <w:contextualSpacing/>
        <w:rPr>
          <w:rFonts w:ascii="Calisto MT" w:hAnsi="Calisto MT"/>
          <w:sz w:val="28"/>
        </w:rPr>
      </w:pPr>
    </w:p>
    <w:p w:rsidR="00E77A7E" w:rsidRDefault="00E77A7E" w:rsidP="00E77A7E">
      <w:pPr>
        <w:contextualSpacing/>
        <w:rPr>
          <w:rFonts w:ascii="Calisto MT" w:hAnsi="Calisto MT"/>
          <w:sz w:val="28"/>
        </w:rPr>
      </w:pPr>
      <w:r>
        <w:rPr>
          <w:rFonts w:ascii="Calisto MT" w:hAnsi="Calisto MT"/>
          <w:sz w:val="28"/>
        </w:rPr>
        <w:t xml:space="preserve">We are grateful to the families who have chosen to partner with us as we hand down the faith to a new generation.  May God bless us in this noble </w:t>
      </w:r>
      <w:proofErr w:type="gramStart"/>
      <w:r>
        <w:rPr>
          <w:rFonts w:ascii="Calisto MT" w:hAnsi="Calisto MT"/>
          <w:sz w:val="28"/>
        </w:rPr>
        <w:t>endeavor.</w:t>
      </w:r>
      <w:proofErr w:type="gramEnd"/>
    </w:p>
    <w:p w:rsidR="00E77A7E" w:rsidRDefault="00E77A7E" w:rsidP="00E77A7E">
      <w:pPr>
        <w:contextualSpacing/>
        <w:rPr>
          <w:rFonts w:ascii="Calisto MT" w:hAnsi="Calisto MT"/>
          <w:sz w:val="28"/>
        </w:rPr>
      </w:pPr>
    </w:p>
    <w:p w:rsidR="00E77A7E" w:rsidRDefault="00E77A7E" w:rsidP="00E77A7E">
      <w:pPr>
        <w:contextualSpacing/>
        <w:rPr>
          <w:rFonts w:ascii="Calisto MT" w:hAnsi="Calisto MT"/>
          <w:sz w:val="28"/>
        </w:rPr>
      </w:pPr>
      <w:r>
        <w:rPr>
          <w:rFonts w:ascii="Calisto MT" w:hAnsi="Calisto MT"/>
          <w:sz w:val="28"/>
        </w:rPr>
        <w:t>Sincerely,</w:t>
      </w:r>
    </w:p>
    <w:p w:rsidR="00E77A7E" w:rsidRDefault="00E77A7E" w:rsidP="00E77A7E">
      <w:pPr>
        <w:contextualSpacing/>
        <w:rPr>
          <w:rFonts w:ascii="Calisto MT" w:hAnsi="Calisto MT"/>
          <w:sz w:val="28"/>
        </w:rPr>
      </w:pPr>
      <w:r>
        <w:rPr>
          <w:rFonts w:ascii="Calisto MT" w:hAnsi="Calisto MT"/>
          <w:sz w:val="28"/>
        </w:rPr>
        <w:t>Dr. James R. Sheehan</w:t>
      </w:r>
    </w:p>
    <w:p w:rsidR="00E77A7E" w:rsidRDefault="00E77A7E" w:rsidP="00E77A7E">
      <w:pPr>
        <w:contextualSpacing/>
        <w:rPr>
          <w:rFonts w:ascii="Calisto MT" w:hAnsi="Calisto MT"/>
          <w:sz w:val="28"/>
        </w:rPr>
      </w:pPr>
      <w:r>
        <w:rPr>
          <w:rFonts w:ascii="Calisto MT" w:hAnsi="Calisto MT"/>
          <w:sz w:val="28"/>
        </w:rPr>
        <w:t>Director of Religious Education</w:t>
      </w:r>
      <w:bookmarkStart w:id="0" w:name="_GoBack"/>
      <w:bookmarkEnd w:id="0"/>
    </w:p>
    <w:p w:rsidR="00E77A7E" w:rsidRPr="00AE6368" w:rsidRDefault="00E77A7E" w:rsidP="00E77A7E">
      <w:pPr>
        <w:contextualSpacing/>
        <w:rPr>
          <w:rFonts w:ascii="Calisto MT" w:hAnsi="Calisto MT"/>
          <w:sz w:val="28"/>
        </w:rPr>
      </w:pPr>
    </w:p>
    <w:p w:rsidR="00245F6D" w:rsidRDefault="00245F6D" w:rsidP="00245F6D">
      <w:pPr>
        <w:pStyle w:val="NoSpacing"/>
        <w:rPr>
          <w:rFonts w:ascii="Bookman Old Style" w:hAnsi="Bookman Old Style"/>
        </w:rPr>
      </w:pPr>
    </w:p>
    <w:p w:rsidR="00245F6D" w:rsidRPr="00431592" w:rsidRDefault="00245F6D" w:rsidP="00245F6D">
      <w:pPr>
        <w:pStyle w:val="NoSpacing"/>
        <w:rPr>
          <w:rFonts w:ascii="Bookman Old Style" w:hAnsi="Bookman Old Style"/>
        </w:rPr>
      </w:pPr>
    </w:p>
    <w:p w:rsidR="00245F6D" w:rsidRDefault="00245F6D" w:rsidP="00245F6D">
      <w:r>
        <w:rPr>
          <w:sz w:val="24"/>
          <w:szCs w:val="24"/>
        </w:rPr>
        <w:tab/>
      </w:r>
    </w:p>
    <w:p w:rsidR="00245F6D" w:rsidRDefault="00245F6D" w:rsidP="00245F6D">
      <w:r>
        <w:tab/>
      </w:r>
      <w:r>
        <w:tab/>
      </w:r>
      <w:r>
        <w:tab/>
      </w:r>
      <w:r>
        <w:tab/>
      </w:r>
      <w:r>
        <w:tab/>
      </w:r>
      <w:r>
        <w:tab/>
      </w:r>
      <w:r>
        <w:tab/>
      </w:r>
      <w:r>
        <w:tab/>
      </w:r>
    </w:p>
    <w:p w:rsidR="00245F6D" w:rsidRDefault="00245F6D" w:rsidP="00245F6D"/>
    <w:p w:rsidR="00F30463" w:rsidRDefault="00F30463"/>
    <w:sectPr w:rsidR="00F30463" w:rsidSect="00431592">
      <w:pgSz w:w="12240" w:h="15840"/>
      <w:pgMar w:top="14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6F7"/>
    <w:multiLevelType w:val="hybridMultilevel"/>
    <w:tmpl w:val="25F4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26393"/>
    <w:multiLevelType w:val="hybridMultilevel"/>
    <w:tmpl w:val="C70008F8"/>
    <w:lvl w:ilvl="0" w:tplc="2C400AAA">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6D"/>
    <w:rsid w:val="00245F6D"/>
    <w:rsid w:val="00E77A7E"/>
    <w:rsid w:val="00F042AC"/>
    <w:rsid w:val="00F3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EEFF7-AE9A-433B-B2B9-A396F5BA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F6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F6D"/>
    <w:rPr>
      <w:color w:val="0563C1" w:themeColor="hyperlink"/>
      <w:u w:val="single"/>
    </w:rPr>
  </w:style>
  <w:style w:type="paragraph" w:styleId="ListParagraph">
    <w:name w:val="List Paragraph"/>
    <w:basedOn w:val="Normal"/>
    <w:uiPriority w:val="34"/>
    <w:qFormat/>
    <w:rsid w:val="00245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stgert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Gerts RE Office</dc:creator>
  <cp:keywords/>
  <dc:description/>
  <cp:lastModifiedBy>St Gerts RE Office</cp:lastModifiedBy>
  <cp:revision>2</cp:revision>
  <dcterms:created xsi:type="dcterms:W3CDTF">2021-01-05T22:39:00Z</dcterms:created>
  <dcterms:modified xsi:type="dcterms:W3CDTF">2021-01-05T22:47:00Z</dcterms:modified>
</cp:coreProperties>
</file>